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B474" w14:textId="77777777" w:rsidR="00EE2125" w:rsidRDefault="00EE2125" w:rsidP="00EE21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Textoennegrita"/>
          <w:rFonts w:ascii="inherit" w:hAnsi="inherit"/>
          <w:color w:val="686868"/>
          <w:bdr w:val="none" w:sz="0" w:space="0" w:color="auto" w:frame="1"/>
        </w:rPr>
      </w:pPr>
    </w:p>
    <w:p w14:paraId="1E429B56" w14:textId="113AD92F" w:rsidR="00EE2125" w:rsidRDefault="009C1F75" w:rsidP="009C1F7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Textoennegrita"/>
          <w:rFonts w:ascii="inherit" w:hAnsi="inherit"/>
          <w:color w:val="686868"/>
          <w:bdr w:val="none" w:sz="0" w:space="0" w:color="auto" w:frame="1"/>
        </w:rPr>
      </w:pPr>
      <w:r>
        <w:rPr>
          <w:rStyle w:val="Textoennegrita"/>
          <w:rFonts w:ascii="inherit" w:hAnsi="inherit"/>
          <w:color w:val="686868"/>
          <w:bdr w:val="none" w:sz="0" w:space="0" w:color="auto" w:frame="1"/>
        </w:rPr>
        <w:t>PROGRAMA DEL METABOLISMO ACELERADO</w:t>
      </w:r>
    </w:p>
    <w:p w14:paraId="1DCA44D2" w14:textId="77777777" w:rsidR="00A513E9" w:rsidRDefault="00A513E9" w:rsidP="009C1F7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Textoennegrita"/>
          <w:rFonts w:ascii="inherit" w:hAnsi="inherit"/>
          <w:color w:val="68686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A513E9" w14:paraId="2DC13308" w14:textId="77777777" w:rsidTr="00A513E9">
        <w:tc>
          <w:tcPr>
            <w:tcW w:w="6498" w:type="dxa"/>
          </w:tcPr>
          <w:p w14:paraId="18DE1657" w14:textId="0CE404E9" w:rsidR="00A513E9" w:rsidRDefault="00A513E9" w:rsidP="00A513E9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  <w:t>QUÉ HACER?</w:t>
            </w:r>
          </w:p>
        </w:tc>
        <w:tc>
          <w:tcPr>
            <w:tcW w:w="6498" w:type="dxa"/>
          </w:tcPr>
          <w:p w14:paraId="1B0BC640" w14:textId="49884C4D" w:rsidR="00A513E9" w:rsidRDefault="00A513E9" w:rsidP="009C1F75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</w:pPr>
            <w:r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  <w:t xml:space="preserve">QUÉ </w:t>
            </w:r>
            <w:r w:rsidRPr="00A513E9">
              <w:rPr>
                <w:rStyle w:val="Textoennegrita"/>
                <w:rFonts w:ascii="inherit" w:hAnsi="inherit"/>
                <w:color w:val="686868"/>
                <w:u w:val="single"/>
                <w:bdr w:val="none" w:sz="0" w:space="0" w:color="auto" w:frame="1"/>
              </w:rPr>
              <w:t>NO</w:t>
            </w:r>
            <w:r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  <w:t xml:space="preserve"> HACER?</w:t>
            </w:r>
            <w:r>
              <w:rPr>
                <w:rStyle w:val="apple-converted-space"/>
                <w:rFonts w:ascii="inherit" w:hAnsi="inherit"/>
                <w:b/>
                <w:bCs/>
                <w:color w:val="686868"/>
                <w:bdr w:val="none" w:sz="0" w:space="0" w:color="auto" w:frame="1"/>
              </w:rPr>
              <w:t> </w:t>
            </w:r>
          </w:p>
        </w:tc>
      </w:tr>
      <w:tr w:rsidR="00A513E9" w14:paraId="2DEAD7D3" w14:textId="77777777" w:rsidTr="00A513E9">
        <w:tc>
          <w:tcPr>
            <w:tcW w:w="6498" w:type="dxa"/>
          </w:tcPr>
          <w:p w14:paraId="67CF9312" w14:textId="003D2EFA" w:rsidR="00A513E9" w:rsidRDefault="00A513E9" w:rsidP="00A513E9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</w:pPr>
            <w:r>
              <w:rPr>
                <w:rFonts w:ascii="Helvetica" w:hAnsi="Helvetica"/>
                <w:color w:val="686868"/>
              </w:rPr>
              <w:t>Regla 1 Comer 5 veces al día</w:t>
            </w:r>
            <w:r>
              <w:rPr>
                <w:rFonts w:ascii="Helvetica" w:hAnsi="Helvetica"/>
                <w:color w:val="686868"/>
              </w:rPr>
              <w:br/>
              <w:t>Regla 2 Comer cada 3 o 4 horas</w:t>
            </w:r>
            <w:r>
              <w:rPr>
                <w:rFonts w:ascii="Helvetica" w:hAnsi="Helvetica"/>
                <w:color w:val="686868"/>
              </w:rPr>
              <w:br/>
              <w:t>Regla 3 Desayunar durante la primera media hora</w:t>
            </w:r>
            <w:r>
              <w:rPr>
                <w:rFonts w:ascii="Helvetica" w:hAnsi="Helvetica"/>
                <w:color w:val="686868"/>
              </w:rPr>
              <w:br/>
              <w:t>Regla 4 Seguir el plan las 4 semanas completas</w:t>
            </w:r>
            <w:r>
              <w:rPr>
                <w:rFonts w:ascii="Helvetica" w:hAnsi="Helvetica"/>
                <w:color w:val="686868"/>
              </w:rPr>
              <w:br/>
              <w:t>Regla 5 Ceñirse a los alimentos permitidos en cada fase</w:t>
            </w:r>
            <w:r>
              <w:rPr>
                <w:rFonts w:ascii="Helvetica" w:hAnsi="Helvetica"/>
                <w:color w:val="686868"/>
              </w:rPr>
              <w:br/>
              <w:t>Regla 6 Seguir el orden de las fases</w:t>
            </w:r>
            <w:r>
              <w:rPr>
                <w:rFonts w:ascii="Helvetica" w:hAnsi="Helvetica"/>
                <w:color w:val="686868"/>
              </w:rPr>
              <w:br/>
              <w:t>Regla 7 Beber la tercera parte de mi peso en decilitros de agua</w:t>
            </w:r>
            <w:r>
              <w:rPr>
                <w:rFonts w:ascii="Helvetica" w:hAnsi="Helvetica"/>
                <w:color w:val="686868"/>
              </w:rPr>
              <w:br/>
              <w:t>Regla 8 Alimentos orgánicos cuando sea posible</w:t>
            </w:r>
            <w:r>
              <w:rPr>
                <w:rFonts w:ascii="Helvetica" w:hAnsi="Helvetica"/>
                <w:color w:val="686868"/>
              </w:rPr>
              <w:br/>
              <w:t>Regla 9 Carne libre de nitratos</w:t>
            </w:r>
            <w:r>
              <w:rPr>
                <w:rFonts w:ascii="Helvetica" w:hAnsi="Helvetica"/>
                <w:color w:val="686868"/>
              </w:rPr>
              <w:br/>
              <w:t>Regla 10 Ejercicio 3 veces por semana, respetando el ejercicio por fase</w:t>
            </w:r>
          </w:p>
        </w:tc>
        <w:tc>
          <w:tcPr>
            <w:tcW w:w="6498" w:type="dxa"/>
          </w:tcPr>
          <w:p w14:paraId="562BFCDD" w14:textId="229D1771" w:rsidR="00A513E9" w:rsidRDefault="00A513E9" w:rsidP="00A513E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Helvetica" w:hAnsi="Helvetica"/>
                <w:color w:val="686868"/>
              </w:rPr>
            </w:pPr>
            <w:r>
              <w:rPr>
                <w:rFonts w:ascii="Helvetica" w:hAnsi="Helvetica"/>
                <w:color w:val="686868"/>
              </w:rPr>
              <w:t>Regla 1 Nada de trigo – Sólo productos con trigo germinado</w:t>
            </w:r>
            <w:r>
              <w:rPr>
                <w:rFonts w:ascii="Helvetica" w:hAnsi="Helvetica"/>
                <w:color w:val="686868"/>
              </w:rPr>
              <w:br/>
              <w:t>Regla 2 Nada de maíz</w:t>
            </w:r>
            <w:r>
              <w:rPr>
                <w:rFonts w:ascii="Helvetica" w:hAnsi="Helvetica"/>
                <w:color w:val="686868"/>
              </w:rPr>
              <w:br/>
              <w:t>Regla 3 Nada de lácteos</w:t>
            </w:r>
            <w:r>
              <w:rPr>
                <w:rFonts w:ascii="Helvetica" w:hAnsi="Helvetica"/>
                <w:color w:val="686868"/>
              </w:rPr>
              <w:br/>
              <w:t>Regla 4 Nada de soja</w:t>
            </w:r>
            <w:r>
              <w:rPr>
                <w:rFonts w:ascii="Helvetica" w:hAnsi="Helvetica"/>
                <w:color w:val="686868"/>
              </w:rPr>
              <w:br/>
              <w:t>Regla 5 Nada de azúcar refinado</w:t>
            </w:r>
            <w:r>
              <w:rPr>
                <w:rFonts w:ascii="Helvetica" w:hAnsi="Helvetica"/>
                <w:color w:val="686868"/>
              </w:rPr>
              <w:br/>
              <w:t>Regla 6 Nada de cafeína</w:t>
            </w:r>
            <w:r>
              <w:rPr>
                <w:rFonts w:ascii="Helvetica" w:hAnsi="Helvetica"/>
                <w:color w:val="686868"/>
              </w:rPr>
              <w:br/>
              <w:t>Regla 7 Nada de alcohol</w:t>
            </w:r>
            <w:r>
              <w:rPr>
                <w:rFonts w:ascii="Helvetica" w:hAnsi="Helvetica"/>
                <w:color w:val="686868"/>
              </w:rPr>
              <w:br/>
              <w:t>Regla 8 Nada de fruta confitada o seca ni zumos de fruta</w:t>
            </w:r>
            <w:r>
              <w:rPr>
                <w:rFonts w:ascii="Helvetica" w:hAnsi="Helvetica"/>
                <w:color w:val="686868"/>
              </w:rPr>
              <w:br/>
              <w:t xml:space="preserve">Regla 9 Nada de edulcorantes excepto </w:t>
            </w:r>
            <w:proofErr w:type="spellStart"/>
            <w:r>
              <w:rPr>
                <w:rFonts w:ascii="Helvetica" w:hAnsi="Helvetica"/>
                <w:color w:val="686868"/>
              </w:rPr>
              <w:t>stevia</w:t>
            </w:r>
            <w:proofErr w:type="spellEnd"/>
            <w:r>
              <w:rPr>
                <w:rFonts w:ascii="Helvetica" w:hAnsi="Helvetica"/>
                <w:color w:val="686868"/>
              </w:rPr>
              <w:br/>
              <w:t>Regla 10 Nada de alimentos light.</w:t>
            </w:r>
          </w:p>
          <w:p w14:paraId="2149F93A" w14:textId="77777777" w:rsidR="00A513E9" w:rsidRDefault="00A513E9" w:rsidP="009C1F75">
            <w:pPr>
              <w:pStyle w:val="NormalWeb"/>
              <w:spacing w:before="0" w:beforeAutospacing="0" w:after="0" w:afterAutospacing="0" w:line="360" w:lineRule="atLeast"/>
              <w:jc w:val="center"/>
              <w:textAlignment w:val="baseline"/>
              <w:rPr>
                <w:rStyle w:val="Textoennegrita"/>
                <w:rFonts w:ascii="inherit" w:hAnsi="inherit"/>
                <w:color w:val="686868"/>
                <w:bdr w:val="none" w:sz="0" w:space="0" w:color="auto" w:frame="1"/>
              </w:rPr>
            </w:pPr>
          </w:p>
        </w:tc>
      </w:tr>
    </w:tbl>
    <w:p w14:paraId="41D1240A" w14:textId="77777777" w:rsidR="009C1F75" w:rsidRDefault="009C1F75">
      <w:bookmarkStart w:id="0" w:name="_GoBack"/>
      <w:bookmarkEnd w:id="0"/>
    </w:p>
    <w:sectPr w:rsidR="009C1F75" w:rsidSect="00A513E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5"/>
    <w:rsid w:val="00486F5E"/>
    <w:rsid w:val="004C00C9"/>
    <w:rsid w:val="009C1F75"/>
    <w:rsid w:val="00A513E9"/>
    <w:rsid w:val="00DC768C"/>
    <w:rsid w:val="00E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D8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EE2125"/>
    <w:rPr>
      <w:b/>
      <w:bCs/>
    </w:rPr>
  </w:style>
  <w:style w:type="character" w:customStyle="1" w:styleId="apple-converted-space">
    <w:name w:val="apple-converted-space"/>
    <w:basedOn w:val="Fuentedeprrafopredeter"/>
    <w:rsid w:val="00EE2125"/>
  </w:style>
  <w:style w:type="table" w:styleId="Tablaconcuadrcula">
    <w:name w:val="Table Grid"/>
    <w:basedOn w:val="Tablanormal"/>
    <w:uiPriority w:val="39"/>
    <w:rsid w:val="00A51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Adriana Rodriguez Ayala</dc:creator>
  <cp:keywords/>
  <dc:description/>
  <cp:lastModifiedBy>Luz Adriana Rodriguez Ayala</cp:lastModifiedBy>
  <cp:revision>4</cp:revision>
  <cp:lastPrinted>2016-10-21T22:15:00Z</cp:lastPrinted>
  <dcterms:created xsi:type="dcterms:W3CDTF">2016-08-28T13:35:00Z</dcterms:created>
  <dcterms:modified xsi:type="dcterms:W3CDTF">2016-10-21T22:16:00Z</dcterms:modified>
</cp:coreProperties>
</file>